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9C" w:rsidRDefault="00791E9C" w:rsidP="00AD07B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D07B3">
        <w:rPr>
          <w:rFonts w:ascii="Times New Roman" w:hAnsi="Times New Roman" w:cs="Times New Roman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</w:r>
    </w:p>
    <w:p w:rsidR="00AD07B3" w:rsidRPr="00AD07B3" w:rsidRDefault="00AD07B3" w:rsidP="00AD07B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958"/>
        <w:gridCol w:w="2033"/>
        <w:gridCol w:w="1569"/>
        <w:gridCol w:w="4508"/>
      </w:tblGrid>
      <w:tr w:rsidR="00791E9C" w:rsidRPr="00AD07B3" w:rsidTr="00AD07B3">
        <w:trPr>
          <w:trHeight w:val="2526"/>
        </w:trPr>
        <w:tc>
          <w:tcPr>
            <w:tcW w:w="0" w:type="auto"/>
            <w:shd w:val="clear" w:color="auto" w:fill="auto"/>
            <w:vAlign w:val="center"/>
            <w:hideMark/>
          </w:tcPr>
          <w:p w:rsidR="00791E9C" w:rsidRPr="00AD07B3" w:rsidRDefault="00791E9C" w:rsidP="00AD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7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B0F8E" w:rsidRPr="00AD07B3" w:rsidRDefault="00791E9C" w:rsidP="00AD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7B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F8E" w:rsidRPr="00AD07B3" w:rsidRDefault="00791E9C" w:rsidP="00AD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7B3">
              <w:rPr>
                <w:rFonts w:ascii="Times New Roman" w:hAnsi="Times New Roman" w:cs="Times New Roman"/>
                <w:sz w:val="20"/>
                <w:szCs w:val="20"/>
              </w:rPr>
              <w:t>Наименование </w:t>
            </w:r>
            <w:r w:rsidRPr="00AD07B3">
              <w:rPr>
                <w:rFonts w:ascii="Times New Roman" w:hAnsi="Times New Roman" w:cs="Times New Roman"/>
                <w:sz w:val="20"/>
                <w:szCs w:val="20"/>
              </w:rPr>
              <w:br/>
              <w:t>и реквизиты 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F8E" w:rsidRPr="00AD07B3" w:rsidRDefault="00791E9C" w:rsidP="00AD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7B3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перечня объектов,</w:t>
            </w:r>
            <w:r w:rsidRPr="00AD07B3">
              <w:rPr>
                <w:rFonts w:ascii="Times New Roman" w:hAnsi="Times New Roman" w:cs="Times New Roman"/>
                <w:sz w:val="20"/>
                <w:szCs w:val="20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E9C" w:rsidRPr="00AD07B3" w:rsidRDefault="00791E9C" w:rsidP="00AD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7B3">
              <w:rPr>
                <w:rFonts w:ascii="Times New Roman" w:hAnsi="Times New Roman" w:cs="Times New Roman"/>
                <w:sz w:val="20"/>
                <w:szCs w:val="20"/>
              </w:rPr>
              <w:t>Указание </w:t>
            </w:r>
            <w:r w:rsidRPr="00AD07B3">
              <w:rPr>
                <w:rFonts w:ascii="Times New Roman" w:hAnsi="Times New Roman" w:cs="Times New Roman"/>
                <w:sz w:val="20"/>
                <w:szCs w:val="20"/>
              </w:rPr>
              <w:br/>
              <w:t>на структурные единицы акта, соблюдение которых оценивается</w:t>
            </w:r>
            <w:r w:rsidRPr="00AD07B3">
              <w:rPr>
                <w:rFonts w:ascii="Times New Roman" w:hAnsi="Times New Roman" w:cs="Times New Roman"/>
                <w:sz w:val="20"/>
                <w:szCs w:val="20"/>
              </w:rPr>
              <w:br/>
              <w:t>при проведении</w:t>
            </w:r>
          </w:p>
          <w:p w:rsidR="00DB0F8E" w:rsidRPr="00AD07B3" w:rsidRDefault="00791E9C" w:rsidP="00AD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7B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Pr="00AD07B3">
              <w:rPr>
                <w:rFonts w:ascii="Times New Roman" w:hAnsi="Times New Roman" w:cs="Times New Roman"/>
                <w:sz w:val="20"/>
                <w:szCs w:val="20"/>
              </w:rPr>
              <w:br/>
              <w:t>по контролю</w:t>
            </w:r>
          </w:p>
        </w:tc>
        <w:tc>
          <w:tcPr>
            <w:tcW w:w="4508" w:type="dxa"/>
            <w:shd w:val="clear" w:color="auto" w:fill="auto"/>
            <w:vAlign w:val="center"/>
            <w:hideMark/>
          </w:tcPr>
          <w:p w:rsidR="00DB0F8E" w:rsidRPr="00AD07B3" w:rsidRDefault="00791E9C" w:rsidP="00AD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7B3">
              <w:rPr>
                <w:rFonts w:ascii="Times New Roman" w:hAnsi="Times New Roman" w:cs="Times New Roman"/>
                <w:sz w:val="20"/>
                <w:szCs w:val="20"/>
              </w:rPr>
              <w:t>Текст акта</w:t>
            </w:r>
          </w:p>
        </w:tc>
      </w:tr>
      <w:tr w:rsidR="00791E9C" w:rsidRPr="00AD07B3" w:rsidTr="00AD07B3">
        <w:tc>
          <w:tcPr>
            <w:tcW w:w="0" w:type="auto"/>
            <w:shd w:val="clear" w:color="auto" w:fill="auto"/>
            <w:vAlign w:val="center"/>
            <w:hideMark/>
          </w:tcPr>
          <w:p w:rsidR="00DB0F8E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F8E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Лесной кодекс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юридические лица,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индивидуальные предприниматели,</w:t>
            </w:r>
          </w:p>
          <w:p w:rsidR="00DB0F8E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лесные участки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F8E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части 1, 2, 5 статьи 60.12</w:t>
            </w:r>
          </w:p>
        </w:tc>
        <w:tc>
          <w:tcPr>
            <w:tcW w:w="4508" w:type="dxa"/>
            <w:shd w:val="clear" w:color="auto" w:fill="auto"/>
            <w:vAlign w:val="center"/>
            <w:hideMark/>
          </w:tcPr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Леса подлежат охране от загрязнения и иного негативного воздействия в соответствии с настоящим Кодексом, Федеральным </w:t>
            </w:r>
            <w:hyperlink r:id="rId4" w:history="1">
              <w:r w:rsidRPr="00AD07B3">
                <w:rPr>
                  <w:rStyle w:val="a3"/>
                  <w:rFonts w:ascii="Times New Roman" w:hAnsi="Times New Roman" w:cs="Times New Roman"/>
                </w:rPr>
                <w:t>законом</w:t>
              </w:r>
            </w:hyperlink>
            <w:r w:rsidRPr="00AD07B3">
              <w:rPr>
                <w:rFonts w:ascii="Times New Roman" w:hAnsi="Times New Roman" w:cs="Times New Roman"/>
              </w:rPr>
              <w:t> от 10 января 2002 года № 7-ФЗ </w:t>
            </w:r>
            <w:r w:rsidRPr="00AD07B3">
              <w:rPr>
                <w:rFonts w:ascii="Times New Roman" w:hAnsi="Times New Roman" w:cs="Times New Roman"/>
              </w:rPr>
              <w:br/>
              <w:t>«Об охране окружающей среды» и другими федеральными законами.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 xml:space="preserve">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почв, среды обитания объектов животного мира, других природных объектов в лесах, а также должна осуществляться, в том числе посредством </w:t>
            </w:r>
            <w:proofErr w:type="spellStart"/>
            <w:r w:rsidRPr="00AD07B3"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  <w:r w:rsidRPr="00AD07B3">
              <w:rPr>
                <w:rFonts w:ascii="Times New Roman" w:hAnsi="Times New Roman" w:cs="Times New Roman"/>
              </w:rPr>
              <w:t xml:space="preserve"> и лесоразведения, рекультивация земель, на которых расположены леса и которые подверглись загрязнению и иному негативному воздействию.</w:t>
            </w:r>
          </w:p>
          <w:p w:rsidR="00DB0F8E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      </w:r>
            <w:bookmarkStart w:id="1" w:name="Par1"/>
            <w:bookmarkEnd w:id="1"/>
          </w:p>
        </w:tc>
      </w:tr>
      <w:tr w:rsidR="00791E9C" w:rsidRPr="00AD07B3" w:rsidTr="00AD07B3">
        <w:tc>
          <w:tcPr>
            <w:tcW w:w="0" w:type="auto"/>
            <w:shd w:val="clear" w:color="auto" w:fill="auto"/>
            <w:vAlign w:val="center"/>
            <w:hideMark/>
          </w:tcPr>
          <w:p w:rsidR="00DB0F8E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F8E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Кодекс Российской Федерации </w:t>
            </w:r>
            <w:r w:rsidRPr="00AD07B3">
              <w:rPr>
                <w:rFonts w:ascii="Times New Roman" w:hAnsi="Times New Roman" w:cs="Times New Roman"/>
              </w:rPr>
              <w:br/>
              <w:t xml:space="preserve">об </w:t>
            </w:r>
            <w:r w:rsidRPr="00AD07B3">
              <w:rPr>
                <w:rFonts w:ascii="Times New Roman" w:hAnsi="Times New Roman" w:cs="Times New Roman"/>
              </w:rPr>
              <w:lastRenderedPageBreak/>
              <w:t>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lastRenderedPageBreak/>
              <w:t>юридические лица,</w:t>
            </w:r>
          </w:p>
          <w:p w:rsidR="00DB0F8E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F8E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 xml:space="preserve">статьи 7.9, 7.10, 8.12, часть 4 статьи 8.25, </w:t>
            </w:r>
            <w:r w:rsidRPr="00AD07B3">
              <w:rPr>
                <w:rFonts w:ascii="Times New Roman" w:hAnsi="Times New Roman" w:cs="Times New Roman"/>
              </w:rPr>
              <w:lastRenderedPageBreak/>
              <w:t>статьи 8.27, 8.28, 8.30, 8.31, 8.32</w:t>
            </w:r>
          </w:p>
        </w:tc>
        <w:tc>
          <w:tcPr>
            <w:tcW w:w="4508" w:type="dxa"/>
            <w:shd w:val="clear" w:color="auto" w:fill="auto"/>
            <w:vAlign w:val="center"/>
            <w:hideMark/>
          </w:tcPr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lastRenderedPageBreak/>
              <w:t xml:space="preserve">Самовольное занятие лесных участков или использование указанных участков для раскорчевки, переработки лесных ресурсов, </w:t>
            </w:r>
            <w:r w:rsidRPr="00AD07B3">
              <w:rPr>
                <w:rFonts w:ascii="Times New Roman" w:hAnsi="Times New Roman" w:cs="Times New Roman"/>
              </w:rPr>
              <w:lastRenderedPageBreak/>
              <w:t>устройства складов, возведения построек (строительства), распашки и других целей без специальных разрешений на использование указанных участков,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AD07B3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AD07B3">
              <w:rPr>
                <w:rFonts w:ascii="Times New Roman" w:hAnsi="Times New Roman" w:cs="Times New Roman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Использование лесов с нарушением условий договора аренды лесного участка, договора купли-продажи лесных насаждений, договора безвозмездного пользования лесным участком, иных документов, на основании которых предоставляются лесные участки, 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рублей.</w:t>
            </w:r>
          </w:p>
          <w:p w:rsidR="00791E9C" w:rsidRPr="00AD07B3" w:rsidRDefault="00373597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791E9C" w:rsidRPr="00AD07B3">
                <w:rPr>
                  <w:rStyle w:val="a3"/>
                  <w:rFonts w:ascii="Times New Roman" w:hAnsi="Times New Roman" w:cs="Times New Roman"/>
                </w:rPr>
                <w:t>Нарушение</w:t>
              </w:r>
            </w:hyperlink>
            <w:r w:rsidR="00791E9C" w:rsidRPr="00AD07B3">
              <w:rPr>
                <w:rFonts w:ascii="Times New Roman" w:hAnsi="Times New Roman" w:cs="Times New Roman"/>
              </w:rPr>
              <w:t xml:space="preserve"> требований лесного законодательства по воспроизводству лесов и лесоразведению - 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</w:t>
            </w:r>
            <w:r w:rsidR="00791E9C" w:rsidRPr="00AD07B3">
              <w:rPr>
                <w:rFonts w:ascii="Times New Roman" w:hAnsi="Times New Roman" w:cs="Times New Roman"/>
              </w:rPr>
              <w:lastRenderedPageBreak/>
              <w:t>лица, несут административную ответственность как юридические лица.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Незаконная рубка, повреждение лесных насаждений или самовольное выкапывание в лесах деревьев, кустарников, лиан - 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 </w:t>
            </w:r>
            <w:hyperlink r:id="rId6" w:history="1">
              <w:r w:rsidRPr="00AD07B3">
                <w:rPr>
                  <w:rStyle w:val="a3"/>
                  <w:rFonts w:ascii="Times New Roman" w:hAnsi="Times New Roman" w:cs="Times New Roman"/>
                </w:rPr>
                <w:t>уголовно наказуемого деяния</w:t>
              </w:r>
            </w:hyperlink>
            <w:r w:rsidRPr="00AD07B3">
              <w:rPr>
                <w:rFonts w:ascii="Times New Roman" w:hAnsi="Times New Roman" w:cs="Times New Roman"/>
              </w:rPr>
              <w:t>, -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Приобретение, хранение, перевозка или сбыт заведомо незаконно заготовленной древесины, если эти действия не содержат признаков уголовно наказуемого </w:t>
            </w:r>
            <w:hyperlink r:id="rId7" w:history="1">
              <w:r w:rsidRPr="00AD07B3">
                <w:rPr>
                  <w:rStyle w:val="a3"/>
                  <w:rFonts w:ascii="Times New Roman" w:hAnsi="Times New Roman" w:cs="Times New Roman"/>
                </w:rPr>
                <w:t>деяния</w:t>
              </w:r>
            </w:hyperlink>
            <w:r w:rsidRPr="00AD07B3">
              <w:rPr>
                <w:rFonts w:ascii="Times New Roman" w:hAnsi="Times New Roman" w:cs="Times New Roman"/>
              </w:rPr>
              <w:t>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Уничтожение </w:t>
            </w:r>
            <w:hyperlink r:id="rId8" w:history="1">
              <w:r w:rsidRPr="00AD07B3">
                <w:rPr>
                  <w:rStyle w:val="a3"/>
                  <w:rFonts w:ascii="Times New Roman" w:hAnsi="Times New Roman" w:cs="Times New Roman"/>
                </w:rPr>
                <w:t>лесной инфраструктуры</w:t>
              </w:r>
            </w:hyperlink>
            <w:r w:rsidRPr="00AD07B3">
              <w:rPr>
                <w:rFonts w:ascii="Times New Roman" w:hAnsi="Times New Roman" w:cs="Times New Roman"/>
              </w:rPr>
              <w:t>, а также сенокосов, пастбищ -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Нарушение правил санитарной безопасности в лесах -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Par2"/>
            <w:bookmarkEnd w:id="2"/>
            <w:r w:rsidRPr="00AD07B3">
              <w:rPr>
                <w:rFonts w:ascii="Times New Roman" w:hAnsi="Times New Roman" w:cs="Times New Roman"/>
              </w:rPr>
              <w:lastRenderedPageBreak/>
              <w:t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 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суток.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Действия (бездействие), предусмотренные </w:t>
            </w:r>
            <w:hyperlink r:id="rId9" w:anchor="Par2" w:history="1">
              <w:r w:rsidRPr="00AD07B3">
                <w:rPr>
                  <w:rStyle w:val="a3"/>
                  <w:rFonts w:ascii="Times New Roman" w:hAnsi="Times New Roman" w:cs="Times New Roman"/>
                </w:rPr>
                <w:t>частью 2</w:t>
              </w:r>
            </w:hyperlink>
            <w:r w:rsidRPr="00AD07B3">
              <w:rPr>
                <w:rFonts w:ascii="Times New Roman" w:hAnsi="Times New Roman" w:cs="Times New Roman"/>
              </w:rPr>
              <w:t> статьи 8.31 настоящего Кодекса, совершенные в защитных лесах, на особо защитных участках лесов, в лесопарковом зеленом поясе, -влекут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Нарушение правил пожарной безопасности в лесах -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 xml:space="preserve"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</w:t>
            </w:r>
            <w:r w:rsidRPr="00AD07B3">
              <w:rPr>
                <w:rFonts w:ascii="Times New Roman" w:hAnsi="Times New Roman" w:cs="Times New Roman"/>
              </w:rPr>
              <w:lastRenderedPageBreak/>
              <w:t>юридических лиц - от ста пятидесяти тысяч до двухсот пятидесяти тысяч рублей.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Действия, предусмотренные </w:t>
            </w:r>
            <w:hyperlink r:id="rId10" w:anchor="Par0" w:history="1">
              <w:r w:rsidRPr="00AD07B3">
                <w:rPr>
                  <w:rStyle w:val="a3"/>
                  <w:rFonts w:ascii="Times New Roman" w:hAnsi="Times New Roman" w:cs="Times New Roman"/>
                </w:rPr>
                <w:t>частями 1</w:t>
              </w:r>
            </w:hyperlink>
            <w:r w:rsidRPr="00AD07B3">
              <w:rPr>
                <w:rFonts w:ascii="Times New Roman" w:hAnsi="Times New Roman" w:cs="Times New Roman"/>
              </w:rPr>
              <w:t>, </w:t>
            </w:r>
            <w:hyperlink r:id="rId11" w:anchor="Par0" w:history="1">
              <w:r w:rsidRPr="00AD07B3">
                <w:rPr>
                  <w:rStyle w:val="a3"/>
                  <w:rFonts w:ascii="Times New Roman" w:hAnsi="Times New Roman" w:cs="Times New Roman"/>
                </w:rPr>
                <w:t>2</w:t>
              </w:r>
            </w:hyperlink>
            <w:r w:rsidRPr="00AD07B3">
              <w:rPr>
                <w:rFonts w:ascii="Times New Roman" w:hAnsi="Times New Roman" w:cs="Times New Roman"/>
              </w:rPr>
              <w:t> статьи 8.32 настоящего Кодекса, совершенные в лесопарковом зеленом поясе, - 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Нарушение правил пожарной безопасности в лесах в условиях особого противопожарного режима -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      </w:r>
          </w:p>
          <w:p w:rsidR="00DB0F8E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</w:tr>
      <w:tr w:rsidR="00791E9C" w:rsidRPr="00AD07B3" w:rsidTr="00AD07B3">
        <w:tc>
          <w:tcPr>
            <w:tcW w:w="0" w:type="auto"/>
            <w:shd w:val="clear" w:color="auto" w:fill="auto"/>
            <w:vAlign w:val="center"/>
            <w:hideMark/>
          </w:tcPr>
          <w:p w:rsidR="00DB0F8E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F8E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Федеральный закон </w:t>
            </w:r>
            <w:r w:rsidRPr="00AD07B3">
              <w:rPr>
                <w:rFonts w:ascii="Times New Roman" w:hAnsi="Times New Roman" w:cs="Times New Roman"/>
              </w:rPr>
              <w:br/>
              <w:t>от 26.12.2008 № 294-ФЗ </w:t>
            </w:r>
            <w:r w:rsidRPr="00AD07B3">
              <w:rPr>
                <w:rFonts w:ascii="Times New Roman" w:hAnsi="Times New Roman" w:cs="Times New Roman"/>
              </w:rPr>
              <w:br/>
              <w:t>«О защите прав юридических лиц </w:t>
            </w:r>
            <w:r w:rsidRPr="00AD07B3">
              <w:rPr>
                <w:rFonts w:ascii="Times New Roman" w:hAnsi="Times New Roman" w:cs="Times New Roman"/>
              </w:rPr>
              <w:br/>
              <w:t>и индивидуальных предпринимателей</w:t>
            </w:r>
            <w:r w:rsidRPr="00AD07B3">
              <w:rPr>
                <w:rFonts w:ascii="Times New Roman" w:hAnsi="Times New Roman" w:cs="Times New Roman"/>
              </w:rPr>
              <w:br/>
              <w:t>при осуществлении государственного </w:t>
            </w:r>
            <w:r w:rsidRPr="00AD07B3">
              <w:rPr>
                <w:rFonts w:ascii="Times New Roman" w:hAnsi="Times New Roman" w:cs="Times New Roman"/>
              </w:rPr>
              <w:br/>
              <w:t>контроля (надзора) </w:t>
            </w:r>
            <w:r w:rsidRPr="00AD07B3">
              <w:rPr>
                <w:rFonts w:ascii="Times New Roman" w:hAnsi="Times New Roman" w:cs="Times New Roman"/>
              </w:rPr>
              <w:br/>
              <w:t>и муниципального контроля»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юридические лица,</w:t>
            </w:r>
          </w:p>
          <w:p w:rsidR="00DB0F8E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F8E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4508" w:type="dxa"/>
            <w:shd w:val="clear" w:color="auto" w:fill="auto"/>
            <w:vAlign w:val="center"/>
            <w:hideMark/>
          </w:tcPr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Предметом проверки является: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 xml:space="preserve"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</w:t>
            </w:r>
            <w:r w:rsidRPr="00AD07B3">
              <w:rPr>
                <w:rFonts w:ascii="Times New Roman" w:hAnsi="Times New Roman" w:cs="Times New Roman"/>
              </w:rPr>
              <w:lastRenderedPageBreak/>
              <w:t>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791E9C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выполнение предписаний и постановлений органов муниципального контроля;</w:t>
            </w:r>
          </w:p>
          <w:p w:rsidR="00DB0F8E" w:rsidRPr="00AD07B3" w:rsidRDefault="00791E9C" w:rsidP="00AD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3">
              <w:rPr>
                <w:rFonts w:ascii="Times New Roman" w:hAnsi="Times New Roman" w:cs="Times New Roman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</w:tbl>
    <w:p w:rsidR="00C1520F" w:rsidRPr="00AD07B3" w:rsidRDefault="00C1520F" w:rsidP="00AD07B3">
      <w:pPr>
        <w:spacing w:after="0" w:line="240" w:lineRule="auto"/>
        <w:rPr>
          <w:rFonts w:ascii="Times New Roman" w:hAnsi="Times New Roman" w:cs="Times New Roman"/>
        </w:rPr>
      </w:pPr>
    </w:p>
    <w:sectPr w:rsidR="00C1520F" w:rsidRPr="00AD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9C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3597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1E9C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D07B3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0F8E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3A781-9FBA-43DA-8438-70495D85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52CE69E2A80F24A859D9C1D6DFA53227AE0BEE82DA68E350366FA768608D1F9643A9CF1DD6A0C50L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361D97A776D81B36EF1F5CE90AF0C90202A897D7F9D89827467EC7713F675D9DE36BD3936T0A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361D97A776D81B36EF1F5CE90AF0C90202A897D7F9D89827467EC7713F675D9DE36B8T3ACG" TargetMode="External"/><Relationship Id="rId11" Type="http://schemas.openxmlformats.org/officeDocument/2006/relationships/hyperlink" Target="http://hmrn.ru/munitsipalnyy-kontrol/perechen-normativnykh-pravovykh-aktov-lk.php?clear_cache=Y" TargetMode="External"/><Relationship Id="rId5" Type="http://schemas.openxmlformats.org/officeDocument/2006/relationships/hyperlink" Target="consultantplus://offline/ref=15C5D53313A2AD8E28D42F3962388AB3406FF099AF4038D66D91C48C47A090CD85C337D6840295CAU06EF" TargetMode="External"/><Relationship Id="rId10" Type="http://schemas.openxmlformats.org/officeDocument/2006/relationships/hyperlink" Target="http://hmrn.ru/munitsipalnyy-kontrol/perechen-normativnykh-pravovykh-aktov-lk.php?clear_cache=Y" TargetMode="External"/><Relationship Id="rId4" Type="http://schemas.openxmlformats.org/officeDocument/2006/relationships/hyperlink" Target="consultantplus://offline/ref=62EA4DC2E3CAF571DAE008EF6F0E2AC2E6523CFF1E04643B6093021039FAb0H" TargetMode="External"/><Relationship Id="rId9" Type="http://schemas.openxmlformats.org/officeDocument/2006/relationships/hyperlink" Target="http://hmrn.ru/munitsipalnyy-kontrol/perechen-normativnykh-pravovykh-aktov-lk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Налобина</dc:creator>
  <cp:lastModifiedBy>Пользователь Windows</cp:lastModifiedBy>
  <cp:revision>2</cp:revision>
  <dcterms:created xsi:type="dcterms:W3CDTF">2019-07-16T06:19:00Z</dcterms:created>
  <dcterms:modified xsi:type="dcterms:W3CDTF">2019-07-16T06:19:00Z</dcterms:modified>
</cp:coreProperties>
</file>